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43"/>
      </w:tblGrid>
      <w:tr w:rsidR="00E95378" w:rsidTr="00E9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E95378" w:rsidRPr="00234F5C" w:rsidRDefault="00E95378" w:rsidP="008739A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95378" w:rsidRPr="000A3446" w:rsidRDefault="00E95378" w:rsidP="008739AF">
            <w:pPr>
              <w:pStyle w:val="af4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95378" w:rsidTr="00E953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95378" w:rsidRPr="009D0283" w:rsidRDefault="00E95378" w:rsidP="008739A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2731" w:type="dxa"/>
            <w:vAlign w:val="bottom"/>
          </w:tcPr>
          <w:p w:rsidR="00E95378" w:rsidRPr="009D0283" w:rsidRDefault="00E95378" w:rsidP="008739A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E95378" w:rsidRPr="009D0283" w:rsidRDefault="00E95378" w:rsidP="008739A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E95378" w:rsidRPr="009D0283" w:rsidRDefault="00E95378" w:rsidP="00873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181-П</w:t>
            </w:r>
          </w:p>
        </w:tc>
      </w:tr>
      <w:tr w:rsidR="00E95378" w:rsidTr="00E953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E95378" w:rsidRPr="00C33890" w:rsidRDefault="00E95378" w:rsidP="008739A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67A3C" w:rsidRDefault="001C708F" w:rsidP="00E95378">
      <w:pPr>
        <w:tabs>
          <w:tab w:val="center" w:pos="4677"/>
          <w:tab w:val="left" w:pos="6555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E95378">
        <w:rPr>
          <w:b/>
          <w:sz w:val="28"/>
        </w:rPr>
        <w:t xml:space="preserve">й в постановление Правительства </w:t>
      </w:r>
    </w:p>
    <w:p w:rsidR="00067A3C" w:rsidRDefault="001C708F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 xml:space="preserve">Кировской области от 05.07.2022 № 335-П «О мере поддержки семей </w:t>
      </w:r>
    </w:p>
    <w:p w:rsidR="00067A3C" w:rsidRDefault="001C708F">
      <w:pPr>
        <w:tabs>
          <w:tab w:val="center" w:pos="4677"/>
          <w:tab w:val="left" w:pos="6555"/>
        </w:tabs>
        <w:spacing w:after="480"/>
        <w:jc w:val="center"/>
        <w:rPr>
          <w:b/>
          <w:sz w:val="28"/>
        </w:rPr>
      </w:pPr>
      <w:r>
        <w:rPr>
          <w:b/>
          <w:sz w:val="28"/>
        </w:rPr>
        <w:t>с новорожденным</w:t>
      </w:r>
      <w:r>
        <w:rPr>
          <w:sz w:val="28"/>
        </w:rPr>
        <w:t xml:space="preserve"> </w:t>
      </w:r>
      <w:r>
        <w:rPr>
          <w:b/>
          <w:sz w:val="28"/>
        </w:rPr>
        <w:t xml:space="preserve">ребенком </w:t>
      </w:r>
      <w:r w:rsidR="00E95378">
        <w:rPr>
          <w:b/>
          <w:sz w:val="28"/>
        </w:rPr>
        <w:t>(новорожденными детьми)»</w:t>
      </w:r>
    </w:p>
    <w:p w:rsidR="00067A3C" w:rsidRDefault="001C70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Правительство Кировской области ПОСТАНОВЛЯЕТ: </w:t>
      </w:r>
    </w:p>
    <w:p w:rsidR="00067A3C" w:rsidRDefault="001C708F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Правительства Кировской области </w:t>
      </w:r>
      <w:r>
        <w:rPr>
          <w:sz w:val="28"/>
        </w:rPr>
        <w:br/>
        <w:t>от 05.07.2022 № 335-П «О мере поддержки семей с новорожденным ребенком (новорожденными детьми)» следующие изменения:</w:t>
      </w:r>
    </w:p>
    <w:p w:rsidR="00067A3C" w:rsidRDefault="001C708F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Пр</w:t>
      </w:r>
      <w:r>
        <w:rPr>
          <w:sz w:val="28"/>
        </w:rPr>
        <w:t>еамбулу изложить в следующей редакции:</w:t>
      </w:r>
    </w:p>
    <w:p w:rsidR="00067A3C" w:rsidRDefault="001C708F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«В соответствии с частью 3 статьи 48 Федерального закона от 21.12.2021 № 414-ФЗ «Об общих принципах организации публичной власти в субъектах Российской Федерации» в целях реализации мер по усилению социальной защищенн</w:t>
      </w:r>
      <w:r>
        <w:rPr>
          <w:sz w:val="28"/>
        </w:rPr>
        <w:t xml:space="preserve">ости семей с новорожденным ребенком (новорожденными детьми) </w:t>
      </w:r>
      <w:r w:rsidR="00E95378">
        <w:rPr>
          <w:sz w:val="28"/>
        </w:rPr>
        <w:br/>
      </w:r>
      <w:r>
        <w:rPr>
          <w:sz w:val="28"/>
        </w:rPr>
        <w:t>Правительство Кировской области ПОСТАНОВЛЯЕТ:».</w:t>
      </w:r>
      <w:proofErr w:type="gramEnd"/>
    </w:p>
    <w:p w:rsidR="00067A3C" w:rsidRDefault="001C708F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Утвердить Порядок обеспечения семей с новорожденным ребенком (новорожденными детьми) подарочными комплектами детских принадлежностей, утвержд</w:t>
      </w:r>
      <w:r>
        <w:rPr>
          <w:sz w:val="28"/>
        </w:rPr>
        <w:t>енный вышеуказанным постановлением Правительства Кировской области,  в новой редакции согласно приложению.</w:t>
      </w:r>
    </w:p>
    <w:p w:rsidR="00067A3C" w:rsidRDefault="001C708F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 Дополнить пунктом 2–1 следующего содержания:</w:t>
      </w:r>
    </w:p>
    <w:p w:rsidR="00067A3C" w:rsidRDefault="001C708F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«2–1.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первого заместителя Председателя Правитель</w:t>
      </w:r>
      <w:r>
        <w:rPr>
          <w:sz w:val="28"/>
        </w:rPr>
        <w:t xml:space="preserve">ства Кировской области </w:t>
      </w:r>
      <w:r>
        <w:rPr>
          <w:sz w:val="28"/>
        </w:rPr>
        <w:br/>
      </w:r>
      <w:proofErr w:type="spellStart"/>
      <w:r>
        <w:rPr>
          <w:sz w:val="28"/>
        </w:rPr>
        <w:t>Курдюмова</w:t>
      </w:r>
      <w:proofErr w:type="spellEnd"/>
      <w:r>
        <w:rPr>
          <w:sz w:val="28"/>
        </w:rPr>
        <w:t xml:space="preserve"> Д.А.».</w:t>
      </w:r>
    </w:p>
    <w:p w:rsidR="00067A3C" w:rsidRDefault="00067A3C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067A3C" w:rsidRDefault="00067A3C">
      <w:pPr>
        <w:tabs>
          <w:tab w:val="center" w:pos="4677"/>
          <w:tab w:val="left" w:pos="6555"/>
        </w:tabs>
        <w:spacing w:line="360" w:lineRule="auto"/>
        <w:ind w:firstLine="709"/>
        <w:jc w:val="both"/>
        <w:rPr>
          <w:sz w:val="28"/>
        </w:rPr>
      </w:pPr>
    </w:p>
    <w:p w:rsidR="00067A3C" w:rsidRDefault="001C708F">
      <w:pPr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 Настоящее постановление вступает в силу через десять дней после его официального опубликования. Действие пункта 1.7 приложения  распространяется на правоотношения, возникшие с 01.02.2023.</w:t>
      </w:r>
    </w:p>
    <w:p w:rsidR="00E95378" w:rsidRPr="00C92D8F" w:rsidRDefault="00E95378" w:rsidP="00E95378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E95378" w:rsidRDefault="00E95378" w:rsidP="00E95378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bookmarkStart w:id="0" w:name="_GoBack"/>
      <w:bookmarkEnd w:id="0"/>
      <w:proofErr w:type="spellEnd"/>
    </w:p>
    <w:sectPr w:rsidR="00E95378">
      <w:headerReference w:type="default" r:id="rId7"/>
      <w:headerReference w:type="first" r:id="rId8"/>
      <w:pgSz w:w="11907" w:h="16840"/>
      <w:pgMar w:top="1418" w:right="708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8F" w:rsidRDefault="001C708F">
      <w:r>
        <w:separator/>
      </w:r>
    </w:p>
  </w:endnote>
  <w:endnote w:type="continuationSeparator" w:id="0">
    <w:p w:rsidR="001C708F" w:rsidRDefault="001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8F" w:rsidRDefault="001C708F">
      <w:r>
        <w:separator/>
      </w:r>
    </w:p>
  </w:footnote>
  <w:footnote w:type="continuationSeparator" w:id="0">
    <w:p w:rsidR="001C708F" w:rsidRDefault="001C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3C" w:rsidRDefault="001C708F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 w:rsidR="00E95378">
      <w:rPr>
        <w:rStyle w:val="a3"/>
      </w:rPr>
      <w:fldChar w:fldCharType="separate"/>
    </w:r>
    <w:r w:rsidR="00E95378">
      <w:rPr>
        <w:rStyle w:val="a3"/>
        <w:noProof/>
      </w:rPr>
      <w:t>2</w:t>
    </w:r>
    <w:r>
      <w:rPr>
        <w:rStyle w:val="a3"/>
      </w:rPr>
      <w:fldChar w:fldCharType="end"/>
    </w:r>
  </w:p>
  <w:p w:rsidR="00067A3C" w:rsidRDefault="00067A3C">
    <w:pPr>
      <w:pStyle w:val="af"/>
    </w:pPr>
  </w:p>
  <w:p w:rsidR="00067A3C" w:rsidRDefault="00067A3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3C" w:rsidRDefault="001C708F">
    <w:pPr>
      <w:pStyle w:val="af"/>
      <w:jc w:val="center"/>
      <w:rPr>
        <w:sz w:val="28"/>
      </w:rPr>
    </w:pPr>
    <w:r>
      <w:rPr>
        <w:noProof/>
      </w:rPr>
      <w:drawing>
        <wp:inline distT="0" distB="0" distL="0" distR="0">
          <wp:extent cx="480568" cy="601599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80568" cy="60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7A3C"/>
    <w:rsid w:val="00067A3C"/>
    <w:rsid w:val="001C708F"/>
    <w:rsid w:val="00E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4">
    <w:name w:val="footer"/>
    <w:basedOn w:val="a"/>
    <w:link w:val="a5"/>
    <w:pPr>
      <w:tabs>
        <w:tab w:val="center" w:pos="4703"/>
        <w:tab w:val="right" w:pos="9406"/>
      </w:tabs>
    </w:pPr>
    <w:rPr>
      <w:sz w:val="10"/>
    </w:rPr>
  </w:style>
  <w:style w:type="character" w:customStyle="1" w:styleId="a5">
    <w:name w:val="Нижний колонтитул Знак"/>
    <w:basedOn w:val="1"/>
    <w:link w:val="a4"/>
    <w:rPr>
      <w:sz w:val="1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140"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Визы"/>
    <w:basedOn w:val="a"/>
    <w:link w:val="ac"/>
    <w:pPr>
      <w:jc w:val="both"/>
    </w:pPr>
    <w:rPr>
      <w:sz w:val="28"/>
    </w:rPr>
  </w:style>
  <w:style w:type="character" w:customStyle="1" w:styleId="ac">
    <w:name w:val="Визы"/>
    <w:basedOn w:val="1"/>
    <w:link w:val="ab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header"/>
    <w:basedOn w:val="a"/>
    <w:link w:val="af0"/>
    <w:pPr>
      <w:tabs>
        <w:tab w:val="center" w:pos="4703"/>
        <w:tab w:val="right" w:pos="9406"/>
      </w:tabs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ВК1"/>
    <w:basedOn w:val="af"/>
    <w:link w:val="1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8">
    <w:name w:val="ВК1"/>
    <w:basedOn w:val="af0"/>
    <w:link w:val="17"/>
    <w:rPr>
      <w:b/>
      <w:sz w:val="26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E95378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4">
    <w:name w:val="Первая строка заголовка"/>
    <w:basedOn w:val="a"/>
    <w:rsid w:val="00E95378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4">
    <w:name w:val="footer"/>
    <w:basedOn w:val="a"/>
    <w:link w:val="a5"/>
    <w:pPr>
      <w:tabs>
        <w:tab w:val="center" w:pos="4703"/>
        <w:tab w:val="right" w:pos="9406"/>
      </w:tabs>
    </w:pPr>
    <w:rPr>
      <w:sz w:val="10"/>
    </w:rPr>
  </w:style>
  <w:style w:type="character" w:customStyle="1" w:styleId="a5">
    <w:name w:val="Нижний колонтитул Знак"/>
    <w:basedOn w:val="1"/>
    <w:link w:val="a4"/>
    <w:rPr>
      <w:sz w:val="1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140"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Визы"/>
    <w:basedOn w:val="a"/>
    <w:link w:val="ac"/>
    <w:pPr>
      <w:jc w:val="both"/>
    </w:pPr>
    <w:rPr>
      <w:sz w:val="28"/>
    </w:rPr>
  </w:style>
  <w:style w:type="character" w:customStyle="1" w:styleId="ac">
    <w:name w:val="Визы"/>
    <w:basedOn w:val="1"/>
    <w:link w:val="ab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header"/>
    <w:basedOn w:val="a"/>
    <w:link w:val="af0"/>
    <w:pPr>
      <w:tabs>
        <w:tab w:val="center" w:pos="4703"/>
        <w:tab w:val="right" w:pos="9406"/>
      </w:tabs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ВК1"/>
    <w:basedOn w:val="af"/>
    <w:link w:val="1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8">
    <w:name w:val="ВК1"/>
    <w:basedOn w:val="af0"/>
    <w:link w:val="17"/>
    <w:rPr>
      <w:b/>
      <w:sz w:val="26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E95378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4">
    <w:name w:val="Первая строка заголовка"/>
    <w:basedOn w:val="a"/>
    <w:rsid w:val="00E95378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2</cp:revision>
  <dcterms:created xsi:type="dcterms:W3CDTF">2023-04-18T13:55:00Z</dcterms:created>
  <dcterms:modified xsi:type="dcterms:W3CDTF">2023-04-18T14:00:00Z</dcterms:modified>
</cp:coreProperties>
</file>